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31" w:rsidRDefault="006C5C31" w:rsidP="006C5C31">
      <w:pPr>
        <w:jc w:val="center"/>
        <w:rPr>
          <w:rFonts w:hint="eastAsia"/>
          <w:b/>
        </w:rPr>
      </w:pPr>
      <w:r>
        <w:rPr>
          <w:rFonts w:hint="eastAsia"/>
          <w:b/>
        </w:rPr>
        <w:t>西南交通大学</w:t>
      </w:r>
      <w:r w:rsidRPr="00815BF2">
        <w:rPr>
          <w:rFonts w:hint="eastAsia"/>
          <w:b/>
        </w:rPr>
        <w:t>数学学院</w:t>
      </w:r>
      <w:r w:rsidRPr="00815BF2">
        <w:rPr>
          <w:rFonts w:hint="eastAsia"/>
          <w:b/>
        </w:rPr>
        <w:t>2014-2015</w:t>
      </w:r>
      <w:r w:rsidRPr="00815BF2">
        <w:rPr>
          <w:rFonts w:hint="eastAsia"/>
          <w:b/>
        </w:rPr>
        <w:t>学年</w:t>
      </w:r>
      <w:r>
        <w:rPr>
          <w:rFonts w:hint="eastAsia"/>
          <w:b/>
        </w:rPr>
        <w:t>数学专题讲座</w:t>
      </w:r>
    </w:p>
    <w:p w:rsidR="006C5C31" w:rsidRPr="00815BF2" w:rsidRDefault="006C5C31" w:rsidP="006C5C31">
      <w:pPr>
        <w:jc w:val="center"/>
        <w:rPr>
          <w:b/>
        </w:rPr>
      </w:pPr>
    </w:p>
    <w:tbl>
      <w:tblPr>
        <w:tblStyle w:val="a3"/>
        <w:tblW w:w="8696" w:type="dxa"/>
        <w:jc w:val="center"/>
        <w:tblInd w:w="250" w:type="dxa"/>
        <w:tblLook w:val="04A0"/>
      </w:tblPr>
      <w:tblGrid>
        <w:gridCol w:w="663"/>
        <w:gridCol w:w="3651"/>
        <w:gridCol w:w="1026"/>
        <w:gridCol w:w="965"/>
        <w:gridCol w:w="1423"/>
        <w:gridCol w:w="968"/>
      </w:tblGrid>
      <w:tr w:rsidR="006C5C31" w:rsidRPr="00123AD4" w:rsidTr="006C5C31">
        <w:trPr>
          <w:trHeight w:val="495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序号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题目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报告人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日期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时间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szCs w:val="21"/>
              </w:rPr>
              <w:t>地点</w:t>
            </w:r>
          </w:p>
        </w:tc>
      </w:tr>
      <w:tr w:rsidR="006C5C31" w:rsidRPr="00123AD4" w:rsidTr="006C5C31">
        <w:trPr>
          <w:trHeight w:val="397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模糊信息处理的现状与未来（上）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潘小东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10.21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6C5C31" w:rsidRPr="00123AD4" w:rsidTr="006C5C31">
        <w:trPr>
          <w:trHeight w:val="397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循环码设计及其应用</w:t>
            </w:r>
            <w:r w:rsidRPr="00123AD4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（课程报告）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周正春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10.28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6C5C31" w:rsidRPr="00123AD4" w:rsidTr="006C5C31">
        <w:trPr>
          <w:trHeight w:val="397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数字签名理论及发展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王明文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11.4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6C5C31" w:rsidRPr="00123AD4" w:rsidTr="006C5C31">
        <w:trPr>
          <w:trHeight w:val="397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渗流理论及其在社会网络中的应用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胡延庆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11.11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  <w:tr w:rsidR="006C5C31" w:rsidRPr="00123AD4" w:rsidTr="006C5C31">
        <w:trPr>
          <w:trHeight w:val="397"/>
          <w:jc w:val="center"/>
        </w:trPr>
        <w:tc>
          <w:tcPr>
            <w:tcW w:w="66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651" w:type="dxa"/>
            <w:vAlign w:val="center"/>
          </w:tcPr>
          <w:p w:rsidR="006C5C31" w:rsidRPr="00123AD4" w:rsidRDefault="006C5C31" w:rsidP="00A8722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基于邻域系统的决策与控制方法</w:t>
            </w:r>
          </w:p>
        </w:tc>
        <w:tc>
          <w:tcPr>
            <w:tcW w:w="1026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赵海良</w:t>
            </w:r>
          </w:p>
        </w:tc>
        <w:tc>
          <w:tcPr>
            <w:tcW w:w="965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11.18</w:t>
            </w:r>
          </w:p>
        </w:tc>
        <w:tc>
          <w:tcPr>
            <w:tcW w:w="1423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14:00-17:00</w:t>
            </w:r>
          </w:p>
        </w:tc>
        <w:tc>
          <w:tcPr>
            <w:tcW w:w="968" w:type="dxa"/>
            <w:vAlign w:val="center"/>
          </w:tcPr>
          <w:p w:rsidR="006C5C31" w:rsidRPr="00123AD4" w:rsidRDefault="006C5C31" w:rsidP="00A8722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23AD4">
              <w:rPr>
                <w:rFonts w:ascii="Times New Roman" w:hAnsi="Times New Roman" w:cs="Times New Roman"/>
                <w:szCs w:val="21"/>
              </w:rPr>
              <w:t>X1220</w:t>
            </w:r>
          </w:p>
        </w:tc>
      </w:tr>
    </w:tbl>
    <w:p w:rsidR="006C5C31" w:rsidRDefault="006C5C31" w:rsidP="006C5C31"/>
    <w:p w:rsidR="001A68F2" w:rsidRDefault="006C5C31"/>
    <w:sectPr w:rsidR="001A68F2" w:rsidSect="008B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5C31"/>
    <w:rsid w:val="002E7C5B"/>
    <w:rsid w:val="00605757"/>
    <w:rsid w:val="006C5C31"/>
    <w:rsid w:val="008B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C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2014-10-17T02:11:00Z</dcterms:created>
  <dcterms:modified xsi:type="dcterms:W3CDTF">2014-10-17T02:12:00Z</dcterms:modified>
</cp:coreProperties>
</file>